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67" w:rsidRDefault="00482167" w:rsidP="004821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2167">
        <w:rPr>
          <w:rFonts w:ascii="Calibri" w:eastAsia="Times New Roman" w:hAnsi="Calibri" w:cs="Calibri"/>
          <w:sz w:val="24"/>
          <w:szCs w:val="24"/>
        </w:rPr>
        <w:t>Good news for veterinarians and cat owne</w:t>
      </w:r>
      <w:r>
        <w:rPr>
          <w:rFonts w:ascii="Calibri" w:eastAsia="Times New Roman" w:hAnsi="Calibri" w:cs="Calibri"/>
          <w:sz w:val="24"/>
          <w:szCs w:val="24"/>
        </w:rPr>
        <w:t>rs regar</w:t>
      </w:r>
      <w:bookmarkStart w:id="0" w:name="_GoBack"/>
      <w:bookmarkEnd w:id="0"/>
      <w:r>
        <w:rPr>
          <w:rFonts w:ascii="Calibri" w:eastAsia="Times New Roman" w:hAnsi="Calibri" w:cs="Calibri"/>
          <w:sz w:val="24"/>
          <w:szCs w:val="24"/>
        </w:rPr>
        <w:t xml:space="preserve">ding FIP treatment. </w:t>
      </w:r>
      <w:r w:rsidR="0092062F">
        <w:rPr>
          <w:rFonts w:ascii="Calibri" w:eastAsia="Times New Roman" w:hAnsi="Calibri" w:cs="Calibri"/>
          <w:sz w:val="24"/>
          <w:szCs w:val="24"/>
        </w:rPr>
        <w:t xml:space="preserve">Orally administered </w:t>
      </w:r>
      <w:r w:rsidRPr="00482167">
        <w:rPr>
          <w:rFonts w:ascii="Calibri" w:eastAsia="Times New Roman" w:hAnsi="Calibri" w:cs="Calibri"/>
          <w:sz w:val="24"/>
          <w:szCs w:val="24"/>
        </w:rPr>
        <w:t xml:space="preserve">GS-441524 and </w:t>
      </w:r>
      <w:proofErr w:type="spellStart"/>
      <w:r w:rsidRPr="00482167">
        <w:rPr>
          <w:rFonts w:ascii="Calibri" w:eastAsia="Times New Roman" w:hAnsi="Calibri" w:cs="Calibri"/>
          <w:sz w:val="24"/>
          <w:szCs w:val="24"/>
        </w:rPr>
        <w:t>Molnupiravir</w:t>
      </w:r>
      <w:proofErr w:type="spellEnd"/>
      <w:r w:rsidRPr="00482167">
        <w:rPr>
          <w:rFonts w:ascii="Calibri" w:eastAsia="Times New Roman" w:hAnsi="Calibri" w:cs="Calibri"/>
          <w:sz w:val="24"/>
          <w:szCs w:val="24"/>
        </w:rPr>
        <w:t xml:space="preserve"> are now legally available</w:t>
      </w:r>
      <w:r>
        <w:rPr>
          <w:rFonts w:ascii="Calibri" w:eastAsia="Times New Roman" w:hAnsi="Calibri" w:cs="Calibri"/>
          <w:sz w:val="24"/>
          <w:szCs w:val="24"/>
        </w:rPr>
        <w:t xml:space="preserve"> from a number of sources</w:t>
      </w:r>
      <w:r w:rsidR="0092062F">
        <w:rPr>
          <w:rFonts w:ascii="Calibri" w:eastAsia="Times New Roman" w:hAnsi="Calibri" w:cs="Calibri"/>
          <w:sz w:val="24"/>
          <w:szCs w:val="24"/>
        </w:rPr>
        <w:t xml:space="preserve"> in many countries</w:t>
      </w:r>
      <w:r>
        <w:rPr>
          <w:rFonts w:ascii="Calibri" w:eastAsia="Times New Roman" w:hAnsi="Calibri" w:cs="Calibri"/>
          <w:sz w:val="24"/>
          <w:szCs w:val="24"/>
        </w:rPr>
        <w:t>.</w:t>
      </w:r>
      <w:r w:rsidRPr="00482167">
        <w:rPr>
          <w:rFonts w:ascii="Calibri" w:eastAsia="Times New Roman" w:hAnsi="Calibri" w:cs="Calibri"/>
          <w:sz w:val="24"/>
          <w:szCs w:val="24"/>
        </w:rPr>
        <w:t xml:space="preserve"> </w:t>
      </w:r>
      <w:r w:rsidR="0090148A">
        <w:rPr>
          <w:rFonts w:ascii="Calibri" w:eastAsia="Times New Roman" w:hAnsi="Calibri" w:cs="Calibri"/>
          <w:sz w:val="24"/>
          <w:szCs w:val="24"/>
        </w:rPr>
        <w:t>A</w:t>
      </w:r>
      <w:r w:rsidR="003C6833">
        <w:rPr>
          <w:rFonts w:ascii="Calibri" w:eastAsia="Times New Roman" w:hAnsi="Calibri" w:cs="Calibri"/>
          <w:sz w:val="24"/>
          <w:szCs w:val="24"/>
        </w:rPr>
        <w:t>n extended</w:t>
      </w:r>
      <w:r w:rsidR="0090148A">
        <w:rPr>
          <w:rFonts w:ascii="Calibri" w:eastAsia="Times New Roman" w:hAnsi="Calibri" w:cs="Calibri"/>
          <w:sz w:val="24"/>
          <w:szCs w:val="24"/>
        </w:rPr>
        <w:t xml:space="preserve"> list of pharmacies </w:t>
      </w:r>
      <w:r w:rsidR="003C6833">
        <w:rPr>
          <w:rFonts w:ascii="Calibri" w:eastAsia="Times New Roman" w:hAnsi="Calibri" w:cs="Calibri"/>
          <w:sz w:val="24"/>
          <w:szCs w:val="24"/>
        </w:rPr>
        <w:t xml:space="preserve">in the USA </w:t>
      </w:r>
      <w:r w:rsidR="0090148A">
        <w:rPr>
          <w:rFonts w:ascii="Calibri" w:eastAsia="Times New Roman" w:hAnsi="Calibri" w:cs="Calibri"/>
          <w:sz w:val="24"/>
          <w:szCs w:val="24"/>
        </w:rPr>
        <w:t>that provide these drugs</w:t>
      </w:r>
      <w:r w:rsidR="003C6833">
        <w:rPr>
          <w:rFonts w:ascii="Calibri" w:eastAsia="Times New Roman" w:hAnsi="Calibri" w:cs="Calibri"/>
          <w:sz w:val="24"/>
          <w:szCs w:val="24"/>
        </w:rPr>
        <w:t>, and their pricing,</w:t>
      </w:r>
      <w:r w:rsidR="0090148A">
        <w:rPr>
          <w:rFonts w:ascii="Calibri" w:eastAsia="Times New Roman" w:hAnsi="Calibri" w:cs="Calibri"/>
          <w:sz w:val="24"/>
          <w:szCs w:val="24"/>
        </w:rPr>
        <w:t xml:space="preserve"> can be found at</w:t>
      </w:r>
      <w:r w:rsidR="003C6833">
        <w:rPr>
          <w:rFonts w:ascii="Calibri" w:eastAsia="Times New Roman" w:hAnsi="Calibri" w:cs="Calibri"/>
          <w:sz w:val="24"/>
          <w:szCs w:val="24"/>
        </w:rPr>
        <w:t xml:space="preserve"> </w:t>
      </w:r>
      <w:hyperlink r:id="rId4" w:tgtFrame="_blank" w:tooltip="https://www.fipglobalcats.com/" w:history="1">
        <w:r w:rsidR="0090148A" w:rsidRPr="004821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</w:rPr>
          <w:t>https://ww</w:t>
        </w:r>
        <w:r w:rsidR="0090148A" w:rsidRPr="004821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</w:rPr>
          <w:t>w.fip</w:t>
        </w:r>
        <w:r w:rsidR="0090148A" w:rsidRPr="004821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</w:rPr>
          <w:t>globalcats.com/</w:t>
        </w:r>
      </w:hyperlink>
      <w:r w:rsidR="0090148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0148A" w:rsidRPr="0048216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0148A" w:rsidRPr="0048216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"https://www.fipvetguide.com/access-to-treatment" \o "https://www.fipvetguide.com/access-to-treatment" \t "_blank" </w:instrText>
      </w:r>
      <w:r w:rsidR="0090148A" w:rsidRPr="0048216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0148A" w:rsidRPr="00482167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t>https://www.fipvetguid</w:t>
      </w:r>
      <w:r w:rsidR="0090148A" w:rsidRPr="00482167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t>e.com/access-to-treatment</w:t>
      </w:r>
      <w:r w:rsidR="0090148A" w:rsidRPr="0048216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9014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062F" w:rsidRPr="0092062F">
        <w:rPr>
          <w:rFonts w:ascii="Calibri" w:eastAsia="Times New Roman" w:hAnsi="Calibri" w:cs="Calibri"/>
          <w:sz w:val="24"/>
          <w:szCs w:val="24"/>
        </w:rPr>
        <w:t xml:space="preserve"> </w:t>
      </w:r>
      <w:r w:rsidR="0092062F" w:rsidRPr="00482167">
        <w:rPr>
          <w:rFonts w:ascii="Calibri" w:eastAsia="Times New Roman" w:hAnsi="Calibri" w:cs="Calibri"/>
          <w:sz w:val="24"/>
          <w:szCs w:val="24"/>
        </w:rPr>
        <w:t xml:space="preserve">The cost of these antivirals is </w:t>
      </w:r>
      <w:r w:rsidR="0092062F">
        <w:rPr>
          <w:rFonts w:ascii="Calibri" w:eastAsia="Times New Roman" w:hAnsi="Calibri" w:cs="Calibri"/>
          <w:sz w:val="24"/>
          <w:szCs w:val="24"/>
        </w:rPr>
        <w:t>considerably lower</w:t>
      </w:r>
      <w:r w:rsidR="0092062F" w:rsidRPr="00482167">
        <w:rPr>
          <w:rFonts w:ascii="Calibri" w:eastAsia="Times New Roman" w:hAnsi="Calibri" w:cs="Calibri"/>
          <w:sz w:val="24"/>
          <w:szCs w:val="24"/>
        </w:rPr>
        <w:t xml:space="preserve"> than in the past, </w:t>
      </w:r>
      <w:r w:rsidR="0092062F">
        <w:rPr>
          <w:rFonts w:ascii="Calibri" w:eastAsia="Times New Roman" w:hAnsi="Calibri" w:cs="Calibri"/>
          <w:sz w:val="24"/>
          <w:szCs w:val="24"/>
        </w:rPr>
        <w:t xml:space="preserve">with some pharmacies offering special pricing, </w:t>
      </w:r>
      <w:r w:rsidR="0092062F" w:rsidRPr="00482167">
        <w:rPr>
          <w:rFonts w:ascii="Calibri" w:eastAsia="Times New Roman" w:hAnsi="Calibri" w:cs="Calibri"/>
          <w:sz w:val="24"/>
          <w:szCs w:val="24"/>
        </w:rPr>
        <w:t xml:space="preserve">which is allowing many more cats to be successfully treated. </w:t>
      </w:r>
      <w:r w:rsidR="00901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More and more veterinarians are learning of their availability and taking a greater role in the treatment.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growing list of </w:t>
      </w:r>
      <w:r w:rsidR="0090148A">
        <w:rPr>
          <w:rFonts w:ascii="Times New Roman" w:eastAsia="Times New Roman" w:hAnsi="Times New Roman" w:cs="Times New Roman"/>
          <w:sz w:val="24"/>
          <w:szCs w:val="24"/>
        </w:rPr>
        <w:t xml:space="preserve">cat friendly </w:t>
      </w:r>
      <w:r>
        <w:rPr>
          <w:rFonts w:ascii="Times New Roman" w:eastAsia="Times New Roman" w:hAnsi="Times New Roman" w:cs="Times New Roman"/>
          <w:sz w:val="24"/>
          <w:szCs w:val="24"/>
        </w:rPr>
        <w:t>vete</w:t>
      </w:r>
      <w:r w:rsidR="0090148A">
        <w:rPr>
          <w:rFonts w:ascii="Times New Roman" w:eastAsia="Times New Roman" w:hAnsi="Times New Roman" w:cs="Times New Roman"/>
          <w:sz w:val="24"/>
          <w:szCs w:val="24"/>
        </w:rPr>
        <w:t xml:space="preserve">rinary practices </w:t>
      </w:r>
      <w:r>
        <w:rPr>
          <w:rFonts w:ascii="Times New Roman" w:eastAsia="Times New Roman" w:hAnsi="Times New Roman" w:cs="Times New Roman"/>
          <w:sz w:val="24"/>
          <w:szCs w:val="24"/>
        </w:rPr>
        <w:t>with knowledge of FIP and experience with its</w:t>
      </w:r>
      <w:r w:rsidR="0090148A">
        <w:rPr>
          <w:rFonts w:ascii="Times New Roman" w:eastAsia="Times New Roman" w:hAnsi="Times New Roman" w:cs="Times New Roman"/>
          <w:sz w:val="24"/>
          <w:szCs w:val="24"/>
        </w:rPr>
        <w:t xml:space="preserve"> treatment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available to cat owners in the USA - </w:t>
      </w:r>
      <w:hyperlink r:id="rId5" w:tgtFrame="_blank" w:tooltip="https://www.fipfriendlyvet.com/" w:history="1">
        <w:r w:rsidRPr="004821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</w:rPr>
          <w:t>https://ww</w:t>
        </w:r>
        <w:r w:rsidRPr="004821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</w:rPr>
          <w:t>w.f</w:t>
        </w:r>
        <w:r w:rsidRPr="004821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</w:rPr>
          <w:t>i</w:t>
        </w:r>
        <w:r w:rsidRPr="004821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</w:rPr>
          <w:t>pfriendlyvet.com/</w:t>
        </w:r>
      </w:hyperlink>
      <w:r w:rsidR="003C68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2167" w:rsidRDefault="00482167" w:rsidP="004821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82167" w:rsidRDefault="00482167" w:rsidP="004821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82167" w:rsidRDefault="00482167" w:rsidP="0048216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482167" w:rsidRDefault="00482167" w:rsidP="0048216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sectPr w:rsidR="00482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67"/>
    <w:rsid w:val="002645A5"/>
    <w:rsid w:val="003C6833"/>
    <w:rsid w:val="00482167"/>
    <w:rsid w:val="0090148A"/>
    <w:rsid w:val="0092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0ACB4-DEFA-4411-A9CF-B4D53D8C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21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8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pfriendlyvet.com/" TargetMode="External"/><Relationship Id="rId4" Type="http://schemas.openxmlformats.org/officeDocument/2006/relationships/hyperlink" Target="https://www.fipglobalca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2024-11-04T22:17:00Z</dcterms:created>
  <dcterms:modified xsi:type="dcterms:W3CDTF">2024-11-04T22:54:00Z</dcterms:modified>
</cp:coreProperties>
</file>